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5D10" w14:textId="77777777" w:rsidR="00EC55C0" w:rsidRDefault="00EC55C0" w:rsidP="00EC55C0">
      <w:pPr>
        <w:pStyle w:val="Heading4"/>
      </w:pPr>
      <w:r>
        <w:t>CCM Drop-In Text</w:t>
      </w:r>
      <w:r w:rsidRPr="004D5CF5">
        <w:t xml:space="preserve"> 2</w:t>
      </w:r>
    </w:p>
    <w:p w14:paraId="00C927C0" w14:textId="77777777" w:rsidR="00EC55C0" w:rsidRDefault="00EC55C0" w:rsidP="00EC55C0">
      <w:pPr>
        <w:rPr>
          <w:rFonts w:cstheme="minorHAnsi"/>
        </w:rPr>
      </w:pPr>
      <w:r>
        <w:rPr>
          <w:rFonts w:cstheme="minorHAnsi"/>
        </w:rPr>
        <w:t xml:space="preserve">Approximately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cstheme="minorHAnsi"/>
        </w:rPr>
        <w:t xml:space="preserve"> of people with </w:t>
      </w:r>
      <w:r w:rsidRPr="00990E38">
        <w:rPr>
          <w:rFonts w:cstheme="minorHAnsi"/>
        </w:rPr>
        <w:t xml:space="preserve">Medicare have </w:t>
      </w:r>
      <w:r>
        <w:rPr>
          <w:rFonts w:cstheme="minorHAnsi"/>
        </w:rPr>
        <w:t>2+</w:t>
      </w:r>
      <w:r w:rsidRPr="00990E38">
        <w:rPr>
          <w:rFonts w:cstheme="minorHAnsi"/>
        </w:rPr>
        <w:t xml:space="preserve"> chronic conditions, which means </w:t>
      </w:r>
      <w:r>
        <w:rPr>
          <w:rFonts w:cstheme="minorHAnsi"/>
        </w:rPr>
        <w:t>they</w:t>
      </w:r>
      <w:r w:rsidRPr="00990E38">
        <w:rPr>
          <w:rFonts w:cstheme="minorHAnsi"/>
        </w:rPr>
        <w:t xml:space="preserve"> can benefit from </w:t>
      </w:r>
      <w:hyperlink r:id="rId4" w:history="1">
        <w:r w:rsidRPr="00631252">
          <w:rPr>
            <w:rStyle w:val="Hyperlink"/>
            <w:rFonts w:cstheme="minorHAnsi"/>
          </w:rPr>
          <w:t>Chronic Care Mana</w:t>
        </w:r>
        <w:r w:rsidRPr="00631252">
          <w:rPr>
            <w:rStyle w:val="Hyperlink"/>
            <w:rFonts w:cstheme="minorHAnsi"/>
          </w:rPr>
          <w:t>gement (CCM)</w:t>
        </w:r>
      </w:hyperlink>
      <w:r>
        <w:rPr>
          <w:rFonts w:cstheme="minorHAnsi"/>
        </w:rPr>
        <w:t>—care coordination services</w:t>
      </w:r>
      <w:r w:rsidRPr="00990E38">
        <w:rPr>
          <w:rFonts w:cstheme="minorHAnsi"/>
        </w:rPr>
        <w:t xml:space="preserve"> </w:t>
      </w:r>
      <w:r>
        <w:rPr>
          <w:rFonts w:cstheme="minorHAnsi"/>
        </w:rPr>
        <w:t>conducted outside of regular office visits for people</w:t>
      </w:r>
      <w:r w:rsidRPr="00305258">
        <w:rPr>
          <w:rFonts w:cstheme="minorHAnsi"/>
        </w:rPr>
        <w:t xml:space="preserve"> </w:t>
      </w:r>
      <w:r>
        <w:rPr>
          <w:rFonts w:cstheme="minorHAnsi"/>
        </w:rPr>
        <w:t>with multiple chronic conditions who have Medicare. P</w:t>
      </w:r>
      <w:r w:rsidRPr="002D7F6A">
        <w:rPr>
          <w:rFonts w:cstheme="minorHAnsi"/>
        </w:rPr>
        <w:t xml:space="preserve">ractitioners </w:t>
      </w:r>
      <w:r>
        <w:rPr>
          <w:rFonts w:cstheme="minorHAnsi"/>
        </w:rPr>
        <w:t>can use</w:t>
      </w:r>
      <w:r w:rsidRPr="002D7F6A">
        <w:rPr>
          <w:rFonts w:cstheme="minorHAnsi"/>
        </w:rPr>
        <w:t xml:space="preserve"> </w:t>
      </w:r>
      <w:r>
        <w:rPr>
          <w:rFonts w:cstheme="minorHAnsi"/>
        </w:rPr>
        <w:t xml:space="preserve">separate billing codes </w:t>
      </w:r>
      <w:r w:rsidRPr="002D7F6A">
        <w:rPr>
          <w:rFonts w:cstheme="minorHAnsi"/>
        </w:rPr>
        <w:t xml:space="preserve">when at least 20 minutes </w:t>
      </w:r>
      <w:r>
        <w:rPr>
          <w:rFonts w:cstheme="minorHAnsi"/>
        </w:rPr>
        <w:t xml:space="preserve">a month of </w:t>
      </w:r>
      <w:r w:rsidRPr="002D7F6A">
        <w:rPr>
          <w:rFonts w:cstheme="minorHAnsi"/>
        </w:rPr>
        <w:t>clinical staff time</w:t>
      </w:r>
      <w:r>
        <w:rPr>
          <w:rFonts w:cstheme="minorHAnsi"/>
        </w:rPr>
        <w:t xml:space="preserve"> (</w:t>
      </w:r>
      <w:r w:rsidRPr="002D7F6A">
        <w:rPr>
          <w:rFonts w:cstheme="minorHAnsi"/>
        </w:rPr>
        <w:t>directed by a physician or other qualified health care professional</w:t>
      </w:r>
      <w:r>
        <w:rPr>
          <w:rFonts w:cstheme="minorHAnsi"/>
        </w:rPr>
        <w:t>)</w:t>
      </w:r>
      <w:r w:rsidRPr="002D7F6A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2D7F6A">
        <w:rPr>
          <w:rFonts w:cstheme="minorHAnsi"/>
        </w:rPr>
        <w:t xml:space="preserve"> spent on </w:t>
      </w:r>
      <w:r>
        <w:rPr>
          <w:rFonts w:cstheme="minorHAnsi"/>
        </w:rPr>
        <w:t xml:space="preserve">delivering CCM services. This </w:t>
      </w:r>
      <w:hyperlink r:id="rId5" w:history="1">
        <w:r w:rsidRPr="00EF266E">
          <w:rPr>
            <w:rStyle w:val="Hyperlink"/>
            <w:rFonts w:cstheme="minorHAnsi"/>
          </w:rPr>
          <w:t>video</w:t>
        </w:r>
      </w:hyperlink>
      <w:r>
        <w:rPr>
          <w:rFonts w:cstheme="minorHAnsi"/>
        </w:rPr>
        <w:t xml:space="preserve"> summarizes the elements of CCM and may be a helpful tool for explaining CCM to your clinical staff and even eligible patients. </w:t>
      </w:r>
    </w:p>
    <w:p w14:paraId="6D4D4273" w14:textId="77777777" w:rsidR="00241B92" w:rsidRDefault="00241B92"/>
    <w:sectPr w:rsidR="00241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241B92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C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ZJe-BOQJUQ&amp;feature=youtu.be" TargetMode="External"/><Relationship Id="rId4" Type="http://schemas.openxmlformats.org/officeDocument/2006/relationships/hyperlink" Target="https://cgsmedicare.com/pdf/j15/innovations/cc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2022-08-19T18:22:00Z</dcterms:created>
  <dcterms:modified xsi:type="dcterms:W3CDTF">2022-08-19T18:22:00Z</dcterms:modified>
</cp:coreProperties>
</file>